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BAA" w:rsidRPr="00963BAA" w:rsidRDefault="00963BAA" w:rsidP="00963B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AA">
        <w:rPr>
          <w:rFonts w:ascii="Times New Roman" w:eastAsia="Times New Roman" w:hAnsi="Times New Roman"/>
          <w:sz w:val="28"/>
          <w:szCs w:val="28"/>
          <w:lang w:eastAsia="ru-RU"/>
        </w:rPr>
        <w:t xml:space="preserve">Нам кажется, </w:t>
      </w:r>
      <w:proofErr w:type="gramStart"/>
      <w:r w:rsidRPr="00963BAA">
        <w:rPr>
          <w:rFonts w:ascii="Times New Roman" w:eastAsia="Times New Roman" w:hAnsi="Times New Roman"/>
          <w:sz w:val="28"/>
          <w:szCs w:val="28"/>
          <w:lang w:eastAsia="ru-RU"/>
        </w:rPr>
        <w:t>что</w:t>
      </w:r>
      <w:proofErr w:type="gramEnd"/>
      <w:r w:rsidRPr="00963BAA">
        <w:rPr>
          <w:rFonts w:ascii="Times New Roman" w:eastAsia="Times New Roman" w:hAnsi="Times New Roman"/>
          <w:sz w:val="28"/>
          <w:szCs w:val="28"/>
          <w:lang w:eastAsia="ru-RU"/>
        </w:rPr>
        <w:t xml:space="preserve"> когда с нами что-то случается, – это уникальное явление. Однако нет ни одной проблемы, чувства и поисков смысла жизни, которые уже когда-то </w:t>
      </w:r>
      <w:bookmarkStart w:id="0" w:name="_GoBack"/>
      <w:bookmarkEnd w:id="0"/>
      <w:r w:rsidRPr="00963BAA">
        <w:rPr>
          <w:rFonts w:ascii="Times New Roman" w:eastAsia="Times New Roman" w:hAnsi="Times New Roman"/>
          <w:sz w:val="28"/>
          <w:szCs w:val="28"/>
          <w:lang w:eastAsia="ru-RU"/>
        </w:rPr>
        <w:t>кем-то не были пережиты и запечатлены на страницах художественной литературы. Дело за малым: бери и читай.</w:t>
      </w:r>
    </w:p>
    <w:p w:rsidR="00963BAA" w:rsidRPr="00963BAA" w:rsidRDefault="00963BAA" w:rsidP="00963B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A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63BAA" w:rsidRPr="00963BAA" w:rsidRDefault="00963BAA" w:rsidP="00963B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AA">
        <w:rPr>
          <w:rFonts w:ascii="Times New Roman" w:eastAsia="Times New Roman" w:hAnsi="Times New Roman"/>
          <w:sz w:val="28"/>
          <w:szCs w:val="28"/>
          <w:lang w:eastAsia="ru-RU"/>
        </w:rPr>
        <w:t>Литература творит чудо, преумножает наш внутренний опыт, расширяет взгляд на жизнь. В детстве мы читаем сказки и приключения, чтобы пережить азарт интриги. Но наступает час, когда мы открываем книгу, чтобы с её помощью углубиться в себя. Это час взросления. Мы ищем в книге мудрого собеседника.</w:t>
      </w:r>
    </w:p>
    <w:p w:rsidR="00963BAA" w:rsidRPr="00963BAA" w:rsidRDefault="00963BAA" w:rsidP="00963B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A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63BAA" w:rsidRPr="00963BAA" w:rsidRDefault="00963BAA" w:rsidP="00963B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AA">
        <w:rPr>
          <w:rFonts w:ascii="Times New Roman" w:eastAsia="Times New Roman" w:hAnsi="Times New Roman"/>
          <w:sz w:val="28"/>
          <w:szCs w:val="28"/>
          <w:lang w:eastAsia="ru-RU"/>
        </w:rPr>
        <w:t>Вот мы взяли в руки книгу. Что происходит в нашей душе? С каждой прочитанной книгой мы становимся другими, настоящими людьми. Неслучайно книгу называют учебником жизни.</w:t>
      </w:r>
    </w:p>
    <w:p w:rsidR="00640823" w:rsidRDefault="0064082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E04"/>
    <w:rsid w:val="00493E04"/>
    <w:rsid w:val="00640823"/>
    <w:rsid w:val="0096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DC2FEB-D9F1-4D93-B97F-556BE632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BAA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2017-05-24T18:37:00Z</dcterms:created>
  <dcterms:modified xsi:type="dcterms:W3CDTF">2017-05-24T18:38:00Z</dcterms:modified>
</cp:coreProperties>
</file>